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E" w:rsidRPr="00B113B3" w:rsidRDefault="00B113B3" w:rsidP="00D731C8">
      <w:pPr>
        <w:rPr>
          <w:rFonts w:cs="Arial"/>
          <w:bCs/>
        </w:rPr>
      </w:pPr>
      <w:r w:rsidRPr="00B113B3">
        <w:rPr>
          <w:rFonts w:cs="Arial"/>
          <w:bCs/>
        </w:rPr>
        <w:t>20.11.2014</w:t>
      </w:r>
    </w:p>
    <w:p w:rsidR="00B113B3" w:rsidRPr="00927149" w:rsidRDefault="00B113B3" w:rsidP="00D731C8">
      <w:pPr>
        <w:rPr>
          <w:rFonts w:cs="Arial"/>
          <w:bCs/>
        </w:rPr>
      </w:pPr>
      <w:r w:rsidRPr="00927149">
        <w:rPr>
          <w:rFonts w:cs="Arial"/>
          <w:bCs/>
        </w:rPr>
        <w:t>Münster-Bauverein wirbt um Unterstützung für Sanierung</w:t>
      </w:r>
    </w:p>
    <w:p w:rsidR="00014ECE" w:rsidRPr="00927149" w:rsidRDefault="00B113B3" w:rsidP="00D731C8">
      <w:pPr>
        <w:rPr>
          <w:rFonts w:cs="Arial"/>
          <w:b/>
          <w:bCs/>
          <w:sz w:val="26"/>
          <w:szCs w:val="26"/>
        </w:rPr>
      </w:pPr>
      <w:r w:rsidRPr="00927149">
        <w:rPr>
          <w:rFonts w:cs="Arial"/>
          <w:b/>
          <w:bCs/>
          <w:sz w:val="26"/>
          <w:szCs w:val="26"/>
        </w:rPr>
        <w:t>Start</w:t>
      </w:r>
      <w:r w:rsidR="00014ECE" w:rsidRPr="00927149">
        <w:rPr>
          <w:rFonts w:cs="Arial"/>
          <w:b/>
          <w:bCs/>
          <w:sz w:val="26"/>
          <w:szCs w:val="26"/>
        </w:rPr>
        <w:t xml:space="preserve"> der Initiative „Mein Bonner Münster“</w:t>
      </w:r>
    </w:p>
    <w:p w:rsidR="000A1D7E" w:rsidRDefault="000A1D7E" w:rsidP="00D731C8">
      <w:pPr>
        <w:rPr>
          <w:rFonts w:cs="Arial"/>
          <w:b/>
          <w:bCs/>
        </w:rPr>
      </w:pPr>
    </w:p>
    <w:p w:rsidR="003948A0" w:rsidRDefault="003948A0" w:rsidP="00D731C8">
      <w:pPr>
        <w:rPr>
          <w:rFonts w:cs="Arial"/>
          <w:b/>
          <w:bCs/>
        </w:rPr>
      </w:pPr>
    </w:p>
    <w:p w:rsidR="00927149" w:rsidRPr="00B82C75" w:rsidRDefault="00DF0C8A" w:rsidP="00AB2D09">
      <w:pPr>
        <w:rPr>
          <w:b/>
        </w:rPr>
      </w:pPr>
      <w:r w:rsidRPr="00B82C75">
        <w:rPr>
          <w:b/>
        </w:rPr>
        <w:t>Tiefe Risse, herabfallendes Fugenmaterial, unsichere Statik – die Liste der Schäden im Bonner Münster ist lang und der Zustand b</w:t>
      </w:r>
      <w:r w:rsidRPr="00B82C75">
        <w:rPr>
          <w:b/>
        </w:rPr>
        <w:t>e</w:t>
      </w:r>
      <w:r w:rsidRPr="00B82C75">
        <w:rPr>
          <w:b/>
        </w:rPr>
        <w:t xml:space="preserve">sorgniserregend. </w:t>
      </w:r>
      <w:r w:rsidR="00B82C75" w:rsidRPr="00B82C75">
        <w:rPr>
          <w:b/>
        </w:rPr>
        <w:t>Um die dringend nötigen Sanierung zu ermögl</w:t>
      </w:r>
      <w:r w:rsidR="00B82C75" w:rsidRPr="00B82C75">
        <w:rPr>
          <w:b/>
        </w:rPr>
        <w:t>i</w:t>
      </w:r>
      <w:r w:rsidR="00B82C75" w:rsidRPr="00B82C75">
        <w:rPr>
          <w:b/>
        </w:rPr>
        <w:t>chen, startete der Münster-Bauverein</w:t>
      </w:r>
      <w:r w:rsidRPr="00B82C75">
        <w:rPr>
          <w:b/>
        </w:rPr>
        <w:t xml:space="preserve"> nun die</w:t>
      </w:r>
      <w:r w:rsidR="00927149" w:rsidRPr="00B82C75">
        <w:rPr>
          <w:b/>
        </w:rPr>
        <w:t xml:space="preserve"> Initiative „Mein Bo</w:t>
      </w:r>
      <w:r w:rsidR="00927149" w:rsidRPr="00B82C75">
        <w:rPr>
          <w:b/>
        </w:rPr>
        <w:t>n</w:t>
      </w:r>
      <w:r w:rsidR="00927149" w:rsidRPr="00B82C75">
        <w:rPr>
          <w:b/>
        </w:rPr>
        <w:t>ner Mü</w:t>
      </w:r>
      <w:r w:rsidRPr="00B82C75">
        <w:rPr>
          <w:b/>
        </w:rPr>
        <w:t>n</w:t>
      </w:r>
      <w:r w:rsidR="00927149" w:rsidRPr="00B82C75">
        <w:rPr>
          <w:b/>
        </w:rPr>
        <w:t>ster</w:t>
      </w:r>
      <w:r w:rsidRPr="00B82C75">
        <w:rPr>
          <w:b/>
        </w:rPr>
        <w:t xml:space="preserve">“. </w:t>
      </w:r>
      <w:r w:rsidR="007C2EF9">
        <w:rPr>
          <w:b/>
        </w:rPr>
        <w:t xml:space="preserve">Mit dem </w:t>
      </w:r>
      <w:r w:rsidR="000D7EC4">
        <w:rPr>
          <w:b/>
        </w:rPr>
        <w:t>Slogan</w:t>
      </w:r>
      <w:r w:rsidR="00B82C75" w:rsidRPr="00B82C75">
        <w:rPr>
          <w:b/>
        </w:rPr>
        <w:t xml:space="preserve"> „Mein Herz schlägt fürs Bonner Münster“</w:t>
      </w:r>
      <w:r w:rsidRPr="00B82C75">
        <w:rPr>
          <w:b/>
        </w:rPr>
        <w:t xml:space="preserve"> wirbt der Verein </w:t>
      </w:r>
      <w:r w:rsidR="00B82C75" w:rsidRPr="00B82C75">
        <w:rPr>
          <w:b/>
        </w:rPr>
        <w:t xml:space="preserve">gemeinsam mit prominenten Vertretern wie Oberbürgermeister Jürgen </w:t>
      </w:r>
      <w:proofErr w:type="spellStart"/>
      <w:r w:rsidR="00B82C75" w:rsidRPr="00B82C75">
        <w:rPr>
          <w:b/>
        </w:rPr>
        <w:t>Nimptsch</w:t>
      </w:r>
      <w:proofErr w:type="spellEnd"/>
      <w:r w:rsidR="00B82C75" w:rsidRPr="00B82C75">
        <w:rPr>
          <w:b/>
        </w:rPr>
        <w:t xml:space="preserve"> um Spenden und Unte</w:t>
      </w:r>
      <w:r w:rsidR="00B82C75" w:rsidRPr="00B82C75">
        <w:rPr>
          <w:b/>
        </w:rPr>
        <w:t>r</w:t>
      </w:r>
      <w:r w:rsidR="00B82C75" w:rsidRPr="00B82C75">
        <w:rPr>
          <w:b/>
        </w:rPr>
        <w:t>stützer.</w:t>
      </w:r>
    </w:p>
    <w:p w:rsidR="00DF0C8A" w:rsidRDefault="00DF0C8A" w:rsidP="00AB2D09"/>
    <w:p w:rsidR="00A72EFC" w:rsidRDefault="00EA08F7" w:rsidP="00AB2D09">
      <w:pPr>
        <w:rPr>
          <w:rFonts w:cs="Arial"/>
          <w:bCs/>
        </w:rPr>
      </w:pPr>
      <w:r>
        <w:t xml:space="preserve">Am Donnerstagnachmittag versammeln sich die Mitglieder des Münster-Bauvereins, Bonnerinnen und Bonner </w:t>
      </w:r>
      <w:r w:rsidR="00A72EFC">
        <w:t>in der päpstlichen Basilika, um beim Auftakt der Initiative „Mein Bonner Münster“ dabei zu sein. Unter ihnen sind</w:t>
      </w:r>
      <w:r w:rsidR="00A72EFC" w:rsidRPr="00A72EFC">
        <w:rPr>
          <w:rFonts w:cs="Arial"/>
          <w:bCs/>
        </w:rPr>
        <w:t xml:space="preserve"> </w:t>
      </w:r>
      <w:r w:rsidR="00A72EFC" w:rsidRPr="00B113B3">
        <w:rPr>
          <w:rFonts w:cs="Arial"/>
          <w:bCs/>
        </w:rPr>
        <w:t xml:space="preserve">Oberbürgermeister Jürgen </w:t>
      </w:r>
      <w:proofErr w:type="spellStart"/>
      <w:r w:rsidR="00A72EFC" w:rsidRPr="00B113B3">
        <w:rPr>
          <w:rFonts w:cs="Arial"/>
          <w:bCs/>
        </w:rPr>
        <w:t>Nimptsch</w:t>
      </w:r>
      <w:proofErr w:type="spellEnd"/>
      <w:r w:rsidR="00A72EFC" w:rsidRPr="00B113B3">
        <w:rPr>
          <w:rFonts w:cs="Arial"/>
          <w:bCs/>
        </w:rPr>
        <w:t xml:space="preserve">, </w:t>
      </w:r>
      <w:r w:rsidR="003948A0">
        <w:rPr>
          <w:rFonts w:cs="Arial"/>
          <w:bCs/>
        </w:rPr>
        <w:t xml:space="preserve">der </w:t>
      </w:r>
      <w:r w:rsidR="00A72EFC" w:rsidRPr="00B113B3">
        <w:rPr>
          <w:rFonts w:cs="Arial"/>
          <w:bCs/>
        </w:rPr>
        <w:t xml:space="preserve">Generalvikar </w:t>
      </w:r>
      <w:r w:rsidR="003948A0">
        <w:rPr>
          <w:rFonts w:cs="Arial"/>
          <w:bCs/>
        </w:rPr>
        <w:t xml:space="preserve">des Erzbistums Köln </w:t>
      </w:r>
      <w:r w:rsidR="00A72EFC" w:rsidRPr="00B113B3">
        <w:rPr>
          <w:rFonts w:cs="Arial"/>
          <w:bCs/>
        </w:rPr>
        <w:t>Dr. Stefan Heße, der Sekretär der Deutschen Bischofskonferenz Pater Dr. Hans Langendör</w:t>
      </w:r>
      <w:r w:rsidR="003948A0">
        <w:rPr>
          <w:rFonts w:cs="Arial"/>
          <w:bCs/>
        </w:rPr>
        <w:t>fer und</w:t>
      </w:r>
      <w:r w:rsidR="00A72EFC" w:rsidRPr="00B113B3">
        <w:rPr>
          <w:rFonts w:cs="Arial"/>
          <w:bCs/>
        </w:rPr>
        <w:t xml:space="preserve"> </w:t>
      </w:r>
      <w:r w:rsidR="00A72EFC">
        <w:rPr>
          <w:rFonts w:cs="Arial"/>
          <w:bCs/>
        </w:rPr>
        <w:t xml:space="preserve">die </w:t>
      </w:r>
      <w:r w:rsidR="003948A0">
        <w:rPr>
          <w:rFonts w:cs="Arial"/>
          <w:bCs/>
        </w:rPr>
        <w:t xml:space="preserve">Kölner </w:t>
      </w:r>
      <w:r w:rsidR="00A72EFC" w:rsidRPr="00B113B3">
        <w:rPr>
          <w:rFonts w:cs="Arial"/>
          <w:bCs/>
        </w:rPr>
        <w:t>Dombaumeisterin a. D. Prof. Dr. Barbara Schock-Werner</w:t>
      </w:r>
      <w:r w:rsidR="003948A0">
        <w:rPr>
          <w:rFonts w:cs="Arial"/>
          <w:bCs/>
        </w:rPr>
        <w:t>. Sie alle engagieren sich für das Bonner Münster, wollen mithelfen, die notwendigen Mittel für die umfangreiche Sanierung der Basilika einzuwerben.</w:t>
      </w:r>
      <w:r w:rsidR="00A72EFC">
        <w:rPr>
          <w:rFonts w:cs="Arial"/>
          <w:bCs/>
        </w:rPr>
        <w:t xml:space="preserve"> </w:t>
      </w:r>
    </w:p>
    <w:p w:rsidR="00EA08F7" w:rsidRDefault="00A72EFC" w:rsidP="00AB2D09">
      <w:r>
        <w:rPr>
          <w:rFonts w:cs="Arial"/>
          <w:bCs/>
        </w:rPr>
        <w:t>Auch der elfjährige Marc-Antoine Schneider ist mit seinen Eltern geko</w:t>
      </w:r>
      <w:r>
        <w:rPr>
          <w:rFonts w:cs="Arial"/>
          <w:bCs/>
        </w:rPr>
        <w:t>m</w:t>
      </w:r>
      <w:r>
        <w:rPr>
          <w:rFonts w:cs="Arial"/>
          <w:bCs/>
        </w:rPr>
        <w:t xml:space="preserve">men. Ihm liegt wie allen Unterstützern der Erhalt des Bonner Münsters an Herzen. </w:t>
      </w:r>
      <w:r w:rsidR="003948A0">
        <w:rPr>
          <w:rFonts w:cs="Arial"/>
          <w:bCs/>
        </w:rPr>
        <w:t>Er ist der erste einer Reihe von Menschen, die mit ihrem Konterfei und ihrem Bekenntnis der Initiative ein Gesicht geben wollen.</w:t>
      </w:r>
    </w:p>
    <w:p w:rsidR="007C2EF9" w:rsidRDefault="007C2EF9" w:rsidP="007C2EF9"/>
    <w:p w:rsidR="00A108B5" w:rsidRPr="00A108B5" w:rsidRDefault="003948A0" w:rsidP="00A108B5">
      <w:r>
        <w:t>Architekt Prof. Ulrich Hahn gab einen Überblick über die Schäden und ski</w:t>
      </w:r>
      <w:r>
        <w:t>z</w:t>
      </w:r>
      <w:r>
        <w:t>zierte erste Maßnahmen.</w:t>
      </w:r>
      <w:r w:rsidR="00CD759E">
        <w:t xml:space="preserve"> </w:t>
      </w:r>
      <w:r>
        <w:t xml:space="preserve">Klar ist, dass diese sich über Jahre hinziehen werden. </w:t>
      </w:r>
      <w:r w:rsidR="00CD759E">
        <w:t>Deshalb ist auch die Initiative langfristig ausgerichtet. Mit Aktionen und Events, intensiver Öffen</w:t>
      </w:r>
      <w:r w:rsidR="00A108B5">
        <w:t>tlich</w:t>
      </w:r>
      <w:r w:rsidR="00CD759E">
        <w:t>k</w:t>
      </w:r>
      <w:r w:rsidR="00A108B5">
        <w:t>e</w:t>
      </w:r>
      <w:r w:rsidR="00CD759E">
        <w:t>itsarbeit</w:t>
      </w:r>
      <w:r w:rsidR="00A108B5">
        <w:t>, speziellen Münster-Merchandising-Artikeln und Flyern sollen Unterstützer und Spender gewo</w:t>
      </w:r>
      <w:r w:rsidR="00A108B5">
        <w:t>n</w:t>
      </w:r>
      <w:r w:rsidR="00A108B5">
        <w:t>nen werden.</w:t>
      </w:r>
      <w:r w:rsidR="00216BCC">
        <w:t xml:space="preserve"> Auch Sponsoring und Kooperationen mit Unternehmen, der Stadt, Geschäften in der Innenstadt und weiteren Partnern werden ang</w:t>
      </w:r>
      <w:r w:rsidR="00216BCC">
        <w:t>e</w:t>
      </w:r>
      <w:r w:rsidR="00216BCC">
        <w:t>strebt.</w:t>
      </w:r>
      <w:r w:rsidR="00A108B5">
        <w:t xml:space="preserve"> Stadtdechant und Münsterpfarrer </w:t>
      </w:r>
      <w:proofErr w:type="spellStart"/>
      <w:r w:rsidR="00A108B5">
        <w:t>Msgr</w:t>
      </w:r>
      <w:proofErr w:type="spellEnd"/>
      <w:r w:rsidR="00A108B5">
        <w:t>. Wilfried Schumacher freut sich über die Initiative für das Münster und setzt auf die Unterstützung der Bonnerinnen und Bonner: „Für die Menschen hier gehört das Münster u</w:t>
      </w:r>
      <w:r w:rsidR="00A108B5">
        <w:t>n</w:t>
      </w:r>
      <w:r w:rsidR="00A108B5">
        <w:t>trennbar zu ihrer Heimatstadt</w:t>
      </w:r>
      <w:r w:rsidR="00216BCC">
        <w:t>. Es ist für sie ein Ort an dem sich Spiritue</w:t>
      </w:r>
      <w:r w:rsidR="00216BCC">
        <w:t>l</w:t>
      </w:r>
      <w:r w:rsidR="00216BCC">
        <w:t>les,</w:t>
      </w:r>
      <w:r w:rsidR="00216BCC" w:rsidRPr="00216BCC">
        <w:t xml:space="preserve"> </w:t>
      </w:r>
      <w:r w:rsidR="00216BCC">
        <w:t>Kulturelles, Historisches und Alltägliches verbindet. Ich hoffe, dass die Initiative viele Unterstützer gewinnt.“</w:t>
      </w:r>
    </w:p>
    <w:p w:rsidR="007C2EF9" w:rsidRDefault="007C2EF9" w:rsidP="007C2EF9"/>
    <w:p w:rsidR="003948A0" w:rsidRDefault="003948A0" w:rsidP="007C2EF9"/>
    <w:p w:rsidR="003948A0" w:rsidRDefault="003948A0" w:rsidP="007C2EF9"/>
    <w:p w:rsidR="003948A0" w:rsidRDefault="003948A0" w:rsidP="007C2EF9"/>
    <w:p w:rsidR="007C2EF9" w:rsidRDefault="007C2EF9">
      <w:r>
        <w:lastRenderedPageBreak/>
        <w:t xml:space="preserve">Zum Hintergrund: </w:t>
      </w:r>
      <w:r w:rsidR="00EA08F7">
        <w:t>Vom ersten Eindruck erscheint der Zustand des Bonner Wahrzeichens für ein in Teilen fas</w:t>
      </w:r>
      <w:r>
        <w:t>t 1000 Jahre altes Bauwerk gut</w:t>
      </w:r>
      <w:r w:rsidR="00EA08F7">
        <w:t xml:space="preserve">. </w:t>
      </w:r>
      <w:r w:rsidR="00B113B3">
        <w:t>Eine detaillierte Bauanalyse förderte im vergangenen September</w:t>
      </w:r>
      <w:r w:rsidR="00EA08F7">
        <w:t xml:space="preserve"> jedoch</w:t>
      </w:r>
      <w:r w:rsidR="00B113B3">
        <w:t xml:space="preserve"> </w:t>
      </w:r>
      <w:r>
        <w:t xml:space="preserve">eine </w:t>
      </w:r>
      <w:r w:rsidR="00B113B3">
        <w:t xml:space="preserve">erschreckende </w:t>
      </w:r>
      <w:r>
        <w:t xml:space="preserve">Schadensbilanz </w:t>
      </w:r>
      <w:r w:rsidR="00B113B3">
        <w:t>zu Tage</w:t>
      </w:r>
      <w:r>
        <w:t>. Diese lässt nur einen Schluss zu:</w:t>
      </w:r>
      <w:r w:rsidR="003A7A56" w:rsidRPr="003A7A56">
        <w:t xml:space="preserve"> Das Bonner Münster braucht</w:t>
      </w:r>
      <w:r w:rsidR="00084604" w:rsidRPr="003A7A56">
        <w:t xml:space="preserve"> eine Generalsanierung.</w:t>
      </w:r>
      <w:r w:rsidR="00B71E19">
        <w:t xml:space="preserve"> Mit </w:t>
      </w:r>
      <w:r w:rsidR="003948A0">
        <w:t xml:space="preserve">Hilfe </w:t>
      </w:r>
      <w:r w:rsidR="00B71E19">
        <w:t xml:space="preserve">der Initiative „Mein Bonner Münster“ hofft der Bauverein, bald mit der genauen Planung und anschließend der Umsetzung der Baumaßnahmen beginnen zu können. </w:t>
      </w:r>
    </w:p>
    <w:p w:rsidR="00505C24" w:rsidRDefault="00505C24"/>
    <w:p w:rsidR="00505C24" w:rsidRDefault="00505C24"/>
    <w:p w:rsidR="00505C24" w:rsidRDefault="00505C24">
      <w:r>
        <w:t>Weitere Informationen und Aktuelles finden Sie im Internet auf</w:t>
      </w:r>
    </w:p>
    <w:p w:rsidR="00505C24" w:rsidRPr="00505C24" w:rsidRDefault="00505C24">
      <w:pPr>
        <w:rPr>
          <w:b/>
        </w:rPr>
      </w:pPr>
      <w:r w:rsidRPr="00505C24">
        <w:rPr>
          <w:b/>
        </w:rPr>
        <w:t>www.mein-bonner-muenster.de</w:t>
      </w:r>
    </w:p>
    <w:sectPr w:rsidR="00505C24" w:rsidRPr="00505C24" w:rsidSect="000A1D7E">
      <w:headerReference w:type="default" r:id="rId7"/>
      <w:footerReference w:type="default" r:id="rId8"/>
      <w:pgSz w:w="11906" w:h="16838" w:code="9"/>
      <w:pgMar w:top="3828" w:right="3401" w:bottom="1701" w:left="1985" w:header="124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C4" w:rsidRDefault="000D7EC4">
      <w:r>
        <w:separator/>
      </w:r>
    </w:p>
  </w:endnote>
  <w:endnote w:type="continuationSeparator" w:id="0">
    <w:p w:rsidR="000D7EC4" w:rsidRDefault="000D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C4" w:rsidRDefault="000D7EC4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C4" w:rsidRDefault="000D7EC4">
      <w:r>
        <w:separator/>
      </w:r>
    </w:p>
  </w:footnote>
  <w:footnote w:type="continuationSeparator" w:id="0">
    <w:p w:rsidR="000D7EC4" w:rsidRDefault="000D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C4" w:rsidRDefault="001C7FDF">
    <w:pPr>
      <w:pStyle w:val="berschrift1"/>
      <w:rPr>
        <w:b w:val="0"/>
        <w:bCs/>
      </w:rPr>
    </w:pPr>
    <w:r>
      <w:rPr>
        <w:b w:val="0"/>
        <w:bCs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75pt;margin-top:59.35pt;width:133.65pt;height:304.4pt;z-index:251657728;mso-position-vertical-relative:page" filled="f" stroked="f">
          <v:textbox style="mso-next-textbox:#_x0000_s2054" inset="0,0,0,0">
            <w:txbxContent>
              <w:p w:rsidR="000D7EC4" w:rsidRDefault="000D7EC4" w:rsidP="00AB2D09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Bonner Münster-Bauverein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Reinhard </w:t>
                </w:r>
                <w:proofErr w:type="spellStart"/>
                <w:r>
                  <w:rPr>
                    <w:sz w:val="16"/>
                  </w:rPr>
                  <w:t>Sentis</w:t>
                </w:r>
                <w:proofErr w:type="spellEnd"/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Leiter der Stabstelle 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Kommunikation 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Katholisches Stadtdekanat Bonn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Tel.: 0</w:t>
                </w:r>
                <w:r>
                  <w:t>228 98588-42</w:t>
                </w:r>
              </w:p>
              <w:p w:rsidR="000D7EC4" w:rsidRDefault="000D7EC4" w:rsidP="000A1D7E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Fax: 0228 98588-15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 w:rsidRPr="000A1D7E">
                  <w:rPr>
                    <w:sz w:val="16"/>
                  </w:rPr>
                  <w:t>reinhard.sentis@katholisch-bonn.de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Die Pressearbeit erfolgt über</w:t>
                </w:r>
              </w:p>
              <w:p w:rsidR="000D7EC4" w:rsidRDefault="000D7EC4" w:rsidP="00AB2D09">
                <w:pPr>
                  <w:spacing w:line="220" w:lineRule="atLeast"/>
                  <w:rPr>
                    <w:sz w:val="16"/>
                  </w:rPr>
                </w:pPr>
              </w:p>
              <w:p w:rsidR="000D7EC4" w:rsidRDefault="000D7EC4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Schleiner + Partner </w:t>
                </w:r>
              </w:p>
              <w:p w:rsidR="000D7EC4" w:rsidRDefault="000D7EC4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Kommunikation GmbH </w:t>
                </w:r>
              </w:p>
              <w:p w:rsidR="000D7EC4" w:rsidRDefault="000D7EC4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Julia Nagel</w:t>
                </w:r>
              </w:p>
              <w:p w:rsidR="000D7EC4" w:rsidRDefault="000D7EC4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Public Relations </w:t>
                </w:r>
              </w:p>
              <w:p w:rsidR="000D7EC4" w:rsidRDefault="000D7EC4">
                <w:pPr>
                  <w:spacing w:line="220" w:lineRule="atLeast"/>
                  <w:rPr>
                    <w:sz w:val="16"/>
                  </w:rPr>
                </w:pPr>
              </w:p>
              <w:p w:rsidR="000D7EC4" w:rsidRDefault="000D7EC4">
                <w:pPr>
                  <w:spacing w:line="220" w:lineRule="atLeast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Schwaighofstraße</w:t>
                </w:r>
                <w:proofErr w:type="spellEnd"/>
                <w:r>
                  <w:rPr>
                    <w:sz w:val="16"/>
                  </w:rPr>
                  <w:t xml:space="preserve"> 18</w:t>
                </w:r>
              </w:p>
              <w:p w:rsidR="000D7EC4" w:rsidRDefault="000D7EC4">
                <w:pPr>
                  <w:pStyle w:val="Fuzeile"/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79100 Freiburg</w:t>
                </w:r>
              </w:p>
              <w:p w:rsidR="000D7EC4" w:rsidRDefault="000D7EC4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Tel.: </w:t>
                </w:r>
                <w:r w:rsidRPr="00D731C8">
                  <w:t>0228 98588</w:t>
                </w:r>
                <w:r>
                  <w:t>-</w:t>
                </w:r>
                <w:r w:rsidRPr="00D731C8">
                  <w:t>388</w:t>
                </w:r>
              </w:p>
              <w:p w:rsidR="000D7EC4" w:rsidRDefault="000D7EC4">
                <w:pPr>
                  <w:spacing w:line="220" w:lineRule="atLeast"/>
                  <w:rPr>
                    <w:sz w:val="16"/>
                  </w:rPr>
                </w:pPr>
                <w:r>
                  <w:rPr>
                    <w:sz w:val="16"/>
                  </w:rPr>
                  <w:t>presse@mein-bonner-muenster.de</w:t>
                </w:r>
              </w:p>
            </w:txbxContent>
          </v:textbox>
          <w10:wrap anchory="page"/>
        </v:shape>
      </w:pict>
    </w:r>
    <w:r w:rsidR="000D7EC4">
      <w:rPr>
        <w:b w:val="0"/>
        <w:bCs/>
      </w:rPr>
      <w:t>Pressemitteilung</w:t>
    </w:r>
  </w:p>
  <w:p w:rsidR="000D7EC4" w:rsidRDefault="000D7EC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9AF"/>
    <w:multiLevelType w:val="hybridMultilevel"/>
    <w:tmpl w:val="F3F82EE8"/>
    <w:lvl w:ilvl="0" w:tplc="F928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82F0F"/>
    <w:multiLevelType w:val="hybridMultilevel"/>
    <w:tmpl w:val="15FA91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F7711"/>
    <w:multiLevelType w:val="hybridMultilevel"/>
    <w:tmpl w:val="113EF054"/>
    <w:lvl w:ilvl="0" w:tplc="6E6A53C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A700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EC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CF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24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24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6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01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87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2558D"/>
    <w:multiLevelType w:val="hybridMultilevel"/>
    <w:tmpl w:val="74B49918"/>
    <w:lvl w:ilvl="0" w:tplc="F928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D0B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E6F4F"/>
    <w:multiLevelType w:val="hybridMultilevel"/>
    <w:tmpl w:val="1548A7D6"/>
    <w:lvl w:ilvl="0" w:tplc="F928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15CBB"/>
    <w:multiLevelType w:val="multilevel"/>
    <w:tmpl w:val="1CFEBDF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2"/>
      <w:numFmt w:val="decimal"/>
      <w:lvlRestart w:val="0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6AFA3B04"/>
    <w:multiLevelType w:val="hybridMultilevel"/>
    <w:tmpl w:val="E7C4E558"/>
    <w:lvl w:ilvl="0" w:tplc="F928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204AB"/>
    <w:multiLevelType w:val="hybridMultilevel"/>
    <w:tmpl w:val="AD342D3A"/>
    <w:lvl w:ilvl="0" w:tplc="F9280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0"/>
  <w:proofState w:spelling="clean" w:grammar="clean"/>
  <w:stylePaneFormatFilter w:val="3F01"/>
  <w:doNotTrackMoves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36B"/>
    <w:rsid w:val="00014ECE"/>
    <w:rsid w:val="00084604"/>
    <w:rsid w:val="00085E32"/>
    <w:rsid w:val="000A1D7E"/>
    <w:rsid w:val="000B4F37"/>
    <w:rsid w:val="000C426C"/>
    <w:rsid w:val="000D7EC4"/>
    <w:rsid w:val="00104330"/>
    <w:rsid w:val="0010745F"/>
    <w:rsid w:val="001C7FDF"/>
    <w:rsid w:val="001E1341"/>
    <w:rsid w:val="001F2A98"/>
    <w:rsid w:val="0020419A"/>
    <w:rsid w:val="00216BCC"/>
    <w:rsid w:val="00232253"/>
    <w:rsid w:val="002A5461"/>
    <w:rsid w:val="003874C3"/>
    <w:rsid w:val="003948A0"/>
    <w:rsid w:val="003A7A56"/>
    <w:rsid w:val="003C1A00"/>
    <w:rsid w:val="003C7440"/>
    <w:rsid w:val="00463CB0"/>
    <w:rsid w:val="0047055B"/>
    <w:rsid w:val="00475753"/>
    <w:rsid w:val="004E59FC"/>
    <w:rsid w:val="00505C24"/>
    <w:rsid w:val="00513163"/>
    <w:rsid w:val="005366FB"/>
    <w:rsid w:val="00565B8E"/>
    <w:rsid w:val="00600C8F"/>
    <w:rsid w:val="007914BF"/>
    <w:rsid w:val="00792B9B"/>
    <w:rsid w:val="007B1FEF"/>
    <w:rsid w:val="007C2EF9"/>
    <w:rsid w:val="00805006"/>
    <w:rsid w:val="0085536B"/>
    <w:rsid w:val="008A59CA"/>
    <w:rsid w:val="00927149"/>
    <w:rsid w:val="00937CD7"/>
    <w:rsid w:val="00943460"/>
    <w:rsid w:val="00947626"/>
    <w:rsid w:val="00A108B5"/>
    <w:rsid w:val="00A72EFC"/>
    <w:rsid w:val="00A7659D"/>
    <w:rsid w:val="00AB2D09"/>
    <w:rsid w:val="00B113B3"/>
    <w:rsid w:val="00B20463"/>
    <w:rsid w:val="00B71E19"/>
    <w:rsid w:val="00B82C75"/>
    <w:rsid w:val="00C2024F"/>
    <w:rsid w:val="00CD759E"/>
    <w:rsid w:val="00CE0672"/>
    <w:rsid w:val="00D731C8"/>
    <w:rsid w:val="00DA5ECD"/>
    <w:rsid w:val="00DB451A"/>
    <w:rsid w:val="00DF0C8A"/>
    <w:rsid w:val="00E159E3"/>
    <w:rsid w:val="00EA08F7"/>
    <w:rsid w:val="00ED17CE"/>
    <w:rsid w:val="00F47DC6"/>
    <w:rsid w:val="00F6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B9B"/>
    <w:pPr>
      <w:spacing w:line="288" w:lineRule="auto"/>
    </w:pPr>
    <w:rPr>
      <w:rFonts w:ascii="Verdana" w:hAnsi="Verdana"/>
      <w:sz w:val="17"/>
    </w:rPr>
  </w:style>
  <w:style w:type="paragraph" w:styleId="berschrift1">
    <w:name w:val="heading 1"/>
    <w:basedOn w:val="Standard"/>
    <w:next w:val="Standard"/>
    <w:qFormat/>
    <w:rsid w:val="00792B9B"/>
    <w:pPr>
      <w:keepNext/>
      <w:spacing w:after="120"/>
      <w:outlineLvl w:val="0"/>
    </w:pPr>
    <w:rPr>
      <w:b/>
      <w:kern w:val="32"/>
      <w:sz w:val="28"/>
    </w:rPr>
  </w:style>
  <w:style w:type="paragraph" w:styleId="berschrift2">
    <w:name w:val="heading 2"/>
    <w:basedOn w:val="berschrift1"/>
    <w:next w:val="Standard"/>
    <w:qFormat/>
    <w:rsid w:val="00792B9B"/>
    <w:pPr>
      <w:tabs>
        <w:tab w:val="left" w:pos="567"/>
      </w:tabs>
      <w:spacing w:before="240" w:after="240"/>
      <w:outlineLvl w:val="1"/>
    </w:pPr>
    <w:rPr>
      <w:sz w:val="20"/>
    </w:rPr>
  </w:style>
  <w:style w:type="paragraph" w:styleId="berschrift3">
    <w:name w:val="heading 3"/>
    <w:basedOn w:val="berschrift2"/>
    <w:next w:val="Standard"/>
    <w:qFormat/>
    <w:rsid w:val="00792B9B"/>
    <w:pPr>
      <w:spacing w:before="320" w:after="0"/>
      <w:outlineLvl w:val="2"/>
    </w:pPr>
  </w:style>
  <w:style w:type="paragraph" w:styleId="berschrift4">
    <w:name w:val="heading 4"/>
    <w:basedOn w:val="Standard"/>
    <w:next w:val="Standard"/>
    <w:qFormat/>
    <w:rsid w:val="00792B9B"/>
    <w:pPr>
      <w:keepNext/>
      <w:spacing w:before="240" w:after="60"/>
      <w:ind w:right="2268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rsid w:val="00792B9B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792B9B"/>
    <w:pPr>
      <w:keepNext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vHeadline">
    <w:name w:val="Standard v. Headline"/>
    <w:basedOn w:val="Standard"/>
    <w:next w:val="berschrift1"/>
    <w:rsid w:val="00792B9B"/>
    <w:pPr>
      <w:spacing w:after="480"/>
    </w:pPr>
  </w:style>
  <w:style w:type="paragraph" w:styleId="Kopfzeile">
    <w:name w:val="header"/>
    <w:basedOn w:val="Standard"/>
    <w:rsid w:val="00792B9B"/>
    <w:rPr>
      <w:bCs/>
      <w:noProof/>
      <w:color w:val="808080"/>
    </w:rPr>
  </w:style>
  <w:style w:type="paragraph" w:styleId="Fuzeile">
    <w:name w:val="footer"/>
    <w:basedOn w:val="Standard"/>
    <w:rsid w:val="00792B9B"/>
    <w:pPr>
      <w:tabs>
        <w:tab w:val="right" w:pos="9639"/>
      </w:tabs>
    </w:pPr>
  </w:style>
  <w:style w:type="character" w:styleId="Seitenzahl">
    <w:name w:val="page number"/>
    <w:basedOn w:val="Absatz-Standardschriftart"/>
    <w:rsid w:val="00792B9B"/>
  </w:style>
  <w:style w:type="character" w:styleId="Hyperlink">
    <w:name w:val="Hyperlink"/>
    <w:basedOn w:val="Absatz-Standardschriftart"/>
    <w:rsid w:val="00792B9B"/>
    <w:rPr>
      <w:color w:val="0000FF"/>
      <w:u w:val="single"/>
    </w:rPr>
  </w:style>
  <w:style w:type="paragraph" w:styleId="Textkrper">
    <w:name w:val="Body Text"/>
    <w:basedOn w:val="Standard"/>
    <w:rsid w:val="00792B9B"/>
    <w:rPr>
      <w:i/>
    </w:rPr>
  </w:style>
  <w:style w:type="character" w:customStyle="1" w:styleId="contentheadline21">
    <w:name w:val="contentheadline21"/>
    <w:basedOn w:val="Absatz-Standardschriftart"/>
    <w:rsid w:val="00792B9B"/>
    <w:rPr>
      <w:rFonts w:ascii="Arial" w:hAnsi="Arial" w:cs="Arial" w:hint="default"/>
      <w:color w:val="960000"/>
      <w:w w:val="75"/>
      <w:sz w:val="17"/>
      <w:szCs w:val="17"/>
      <w:u w:val="single"/>
    </w:rPr>
  </w:style>
  <w:style w:type="character" w:customStyle="1" w:styleId="contentheadline5">
    <w:name w:val="contentheadline5"/>
    <w:basedOn w:val="Absatz-Standardschriftart"/>
    <w:rsid w:val="00792B9B"/>
    <w:rPr>
      <w:rFonts w:ascii="Arial" w:hAnsi="Arial" w:cs="Arial" w:hint="default"/>
      <w:b/>
      <w:bCs/>
      <w:color w:val="000000"/>
      <w:w w:val="75"/>
      <w:sz w:val="21"/>
      <w:szCs w:val="21"/>
    </w:rPr>
  </w:style>
  <w:style w:type="paragraph" w:styleId="Textkrper2">
    <w:name w:val="Body Text 2"/>
    <w:basedOn w:val="Standard"/>
    <w:rsid w:val="00792B9B"/>
    <w:rPr>
      <w:b/>
      <w:bCs/>
    </w:rPr>
  </w:style>
  <w:style w:type="paragraph" w:styleId="Textkrper-Zeileneinzug">
    <w:name w:val="Body Text Indent"/>
    <w:basedOn w:val="Standard"/>
    <w:rsid w:val="00792B9B"/>
    <w:pPr>
      <w:ind w:firstLine="284"/>
    </w:pPr>
  </w:style>
  <w:style w:type="paragraph" w:styleId="Textkrper3">
    <w:name w:val="Body Text 3"/>
    <w:basedOn w:val="Standard"/>
    <w:rsid w:val="00792B9B"/>
  </w:style>
  <w:style w:type="character" w:customStyle="1" w:styleId="klein">
    <w:name w:val="klein"/>
    <w:basedOn w:val="Absatz-Standardschriftart"/>
    <w:rsid w:val="00AB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Schleiner + Partner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USP enp</dc:subject>
  <dc:creator>JN</dc:creator>
  <cp:lastModifiedBy>Juliane Nagel</cp:lastModifiedBy>
  <cp:revision>10</cp:revision>
  <cp:lastPrinted>2014-11-18T15:33:00Z</cp:lastPrinted>
  <dcterms:created xsi:type="dcterms:W3CDTF">2014-11-18T11:12:00Z</dcterms:created>
  <dcterms:modified xsi:type="dcterms:W3CDTF">2014-11-19T17:51:00Z</dcterms:modified>
</cp:coreProperties>
</file>